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0DE0" w14:textId="602FD1A7" w:rsidR="00751AAB" w:rsidRPr="00751AAB" w:rsidRDefault="00751AAB" w:rsidP="00751AAB">
      <w:pPr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52"/>
          <w:szCs w:val="52"/>
          <w:lang w:eastAsia="de-DE"/>
        </w:rPr>
      </w:pPr>
      <w:r w:rsidRPr="00751AAB">
        <w:rPr>
          <w:rFonts w:asciiTheme="majorHAnsi" w:eastAsia="Times New Roman" w:hAnsiTheme="majorHAnsi" w:cstheme="majorHAnsi"/>
          <w:b/>
          <w:bCs/>
          <w:sz w:val="52"/>
          <w:szCs w:val="52"/>
          <w:lang w:eastAsia="de-DE"/>
        </w:rPr>
        <w:t>Handykonzept der Albert-Schweitzer-Realschule Köln-Ostheim</w:t>
      </w:r>
    </w:p>
    <w:p w14:paraId="64B8139D" w14:textId="77777777" w:rsidR="00751AAB" w:rsidRDefault="00751AAB" w:rsidP="00751AAB">
      <w:pPr>
        <w:spacing w:after="0" w:line="240" w:lineRule="auto"/>
        <w:outlineLvl w:val="2"/>
        <w:rPr>
          <w:rFonts w:eastAsia="Times New Roman" w:cstheme="minorHAnsi"/>
          <w:b/>
          <w:bCs/>
          <w:lang w:eastAsia="de-DE"/>
        </w:rPr>
      </w:pPr>
    </w:p>
    <w:p w14:paraId="32D5E095" w14:textId="04D5664D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>1. Leitgedanken</w:t>
      </w:r>
    </w:p>
    <w:p w14:paraId="12CDC24A" w14:textId="77777777" w:rsidR="00751AAB" w:rsidRDefault="00751AAB" w:rsidP="00751AAB">
      <w:pPr>
        <w:spacing w:after="0" w:line="276" w:lineRule="auto"/>
        <w:jc w:val="both"/>
        <w:outlineLvl w:val="2"/>
        <w:rPr>
          <w:rFonts w:eastAsia="Times New Roman" w:cstheme="minorHAnsi"/>
          <w:b/>
          <w:bCs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Digitale Medien sind fester Bestandteil der Lebenswelt unserer </w:t>
      </w:r>
      <w:proofErr w:type="spellStart"/>
      <w:proofErr w:type="gramStart"/>
      <w:r w:rsidRPr="00751AAB">
        <w:rPr>
          <w:rFonts w:eastAsia="Times New Roman" w:cstheme="minorHAnsi"/>
          <w:lang w:eastAsia="de-DE"/>
        </w:rPr>
        <w:t>Schüler:innen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>. Sie bieten Chancen, bergen aber auch Risiken.</w:t>
      </w:r>
      <w:r w:rsidRPr="00751AAB">
        <w:rPr>
          <w:rFonts w:eastAsia="Times New Roman" w:cstheme="minorHAnsi"/>
          <w:lang w:eastAsia="de-DE"/>
        </w:rPr>
        <w:t xml:space="preserve"> </w:t>
      </w:r>
    </w:p>
    <w:p w14:paraId="676F27B1" w14:textId="50D1C262" w:rsidR="00751AAB" w:rsidRPr="00751AAB" w:rsidRDefault="00751AAB" w:rsidP="00751AAB">
      <w:pPr>
        <w:spacing w:after="0" w:line="276" w:lineRule="auto"/>
        <w:jc w:val="both"/>
        <w:outlineLvl w:val="2"/>
        <w:rPr>
          <w:rFonts w:eastAsia="Times New Roman" w:cstheme="minorHAnsi"/>
          <w:b/>
          <w:bCs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Unser Ziel ist es, Kinder und Jugendliche dabei zu unterstützen, </w:t>
      </w:r>
      <w:r w:rsidRPr="00751AAB">
        <w:rPr>
          <w:rFonts w:eastAsia="Times New Roman" w:cstheme="minorHAnsi"/>
          <w:b/>
          <w:bCs/>
          <w:lang w:eastAsia="de-DE"/>
        </w:rPr>
        <w:t>einen verantwortungsvollen, reflektierten und gesunden Umgang mit digitalen Medien</w:t>
      </w:r>
      <w:r w:rsidRPr="00751AAB">
        <w:rPr>
          <w:rFonts w:eastAsia="Times New Roman" w:cstheme="minorHAnsi"/>
          <w:lang w:eastAsia="de-DE"/>
        </w:rPr>
        <w:t xml:space="preserve"> zu entwickeln.</w:t>
      </w:r>
      <w:r>
        <w:rPr>
          <w:rFonts w:eastAsia="Times New Roman" w:cstheme="minorHAnsi"/>
          <w:lang w:eastAsia="de-DE"/>
        </w:rPr>
        <w:t xml:space="preserve"> </w:t>
      </w:r>
      <w:r w:rsidRPr="00751AAB">
        <w:rPr>
          <w:rFonts w:eastAsia="Times New Roman" w:cstheme="minorHAnsi"/>
          <w:lang w:eastAsia="de-DE"/>
        </w:rPr>
        <w:t xml:space="preserve">Wir wollen sie zu </w:t>
      </w:r>
      <w:r w:rsidRPr="00751AAB">
        <w:rPr>
          <w:rFonts w:eastAsia="Times New Roman" w:cstheme="minorHAnsi"/>
          <w:b/>
          <w:bCs/>
          <w:lang w:eastAsia="de-DE"/>
        </w:rPr>
        <w:t xml:space="preserve">mündigen </w:t>
      </w:r>
      <w:proofErr w:type="spellStart"/>
      <w:proofErr w:type="gramStart"/>
      <w:r w:rsidRPr="00751AAB">
        <w:rPr>
          <w:rFonts w:eastAsia="Times New Roman" w:cstheme="minorHAnsi"/>
          <w:b/>
          <w:bCs/>
          <w:lang w:eastAsia="de-DE"/>
        </w:rPr>
        <w:t>Nutzer:innen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 xml:space="preserve"> erziehen, die Chancen und Grenzen digitaler Kommunikation erkennen.</w:t>
      </w:r>
    </w:p>
    <w:p w14:paraId="1C56B595" w14:textId="77777777" w:rsidR="00751AAB" w:rsidRDefault="00751AAB" w:rsidP="00751AAB">
      <w:pPr>
        <w:spacing w:after="0" w:line="276" w:lineRule="auto"/>
        <w:jc w:val="both"/>
        <w:rPr>
          <w:rFonts w:eastAsia="Times New Roman" w:cstheme="minorHAnsi"/>
          <w:lang w:eastAsia="de-DE"/>
        </w:rPr>
      </w:pPr>
    </w:p>
    <w:p w14:paraId="2E52AA29" w14:textId="1A1B1739" w:rsidR="00751AAB" w:rsidRPr="00751AAB" w:rsidRDefault="00751AAB" w:rsidP="00751AAB">
      <w:p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Das Konzept wurde </w:t>
      </w:r>
      <w:r w:rsidRPr="00751AAB">
        <w:rPr>
          <w:rFonts w:eastAsia="Times New Roman" w:cstheme="minorHAnsi"/>
          <w:b/>
          <w:bCs/>
          <w:lang w:eastAsia="de-DE"/>
        </w:rPr>
        <w:t>in der Lehrerkonferenz abgestimmt</w:t>
      </w:r>
      <w:r w:rsidRPr="00751AAB">
        <w:rPr>
          <w:rFonts w:eastAsia="Times New Roman" w:cstheme="minorHAnsi"/>
          <w:lang w:eastAsia="de-DE"/>
        </w:rPr>
        <w:t xml:space="preserve"> und startet im Schuljahr </w:t>
      </w:r>
      <w:r w:rsidRPr="00751AAB">
        <w:rPr>
          <w:rFonts w:eastAsia="Times New Roman" w:cstheme="minorHAnsi"/>
          <w:b/>
          <w:bCs/>
          <w:lang w:eastAsia="de-DE"/>
        </w:rPr>
        <w:t>2025/26 als Pilotprojekt</w:t>
      </w:r>
      <w:r w:rsidRPr="00751AAB">
        <w:rPr>
          <w:rFonts w:eastAsia="Times New Roman" w:cstheme="minorHAnsi"/>
          <w:lang w:eastAsia="de-DE"/>
        </w:rPr>
        <w:t>.</w:t>
      </w:r>
      <w:r w:rsidRPr="00751AAB">
        <w:rPr>
          <w:rFonts w:eastAsia="Times New Roman" w:cstheme="minorHAnsi"/>
          <w:lang w:eastAsia="de-DE"/>
        </w:rPr>
        <w:br/>
        <w:t xml:space="preserve">Es soll keine reine Verbotsregelung sein, sondern </w:t>
      </w:r>
      <w:r w:rsidRPr="00751AAB">
        <w:rPr>
          <w:rFonts w:eastAsia="Times New Roman" w:cstheme="minorHAnsi"/>
          <w:b/>
          <w:bCs/>
          <w:lang w:eastAsia="de-DE"/>
        </w:rPr>
        <w:t>pädagogisch begleiten, schützen und Medienkompetenz fördern</w:t>
      </w:r>
      <w:r w:rsidRPr="00751AAB">
        <w:rPr>
          <w:rFonts w:eastAsia="Times New Roman" w:cstheme="minorHAnsi"/>
          <w:lang w:eastAsia="de-DE"/>
        </w:rPr>
        <w:t>.</w:t>
      </w:r>
    </w:p>
    <w:p w14:paraId="3456C036" w14:textId="7C3A4A56" w:rsidR="00751AAB" w:rsidRPr="00751AAB" w:rsidRDefault="00751AAB" w:rsidP="00751AAB">
      <w:p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Besonders </w:t>
      </w:r>
      <w:r w:rsidRPr="00751AAB">
        <w:rPr>
          <w:rFonts w:eastAsia="Times New Roman" w:cstheme="minorHAnsi"/>
          <w:b/>
          <w:bCs/>
          <w:lang w:eastAsia="de-DE"/>
        </w:rPr>
        <w:t>in den Pausen</w:t>
      </w:r>
      <w:r w:rsidRPr="00751AAB">
        <w:rPr>
          <w:rFonts w:eastAsia="Times New Roman" w:cstheme="minorHAnsi"/>
          <w:lang w:eastAsia="de-DE"/>
        </w:rPr>
        <w:t xml:space="preserve"> entstehen häufig Konflikte durch </w:t>
      </w:r>
      <w:r w:rsidRPr="00751AAB">
        <w:rPr>
          <w:rFonts w:eastAsia="Times New Roman" w:cstheme="minorHAnsi"/>
          <w:b/>
          <w:bCs/>
          <w:lang w:eastAsia="de-DE"/>
        </w:rPr>
        <w:t>unerlaubte Foto- und Videoaufnahmen</w:t>
      </w:r>
      <w:r w:rsidRPr="00751AAB">
        <w:rPr>
          <w:rFonts w:eastAsia="Times New Roman" w:cstheme="minorHAnsi"/>
          <w:lang w:eastAsia="de-DE"/>
        </w:rPr>
        <w:t xml:space="preserve">, </w:t>
      </w:r>
      <w:r w:rsidRPr="00751AAB">
        <w:rPr>
          <w:rFonts w:eastAsia="Times New Roman" w:cstheme="minorHAnsi"/>
          <w:b/>
          <w:bCs/>
          <w:lang w:eastAsia="de-DE"/>
        </w:rPr>
        <w:t>Verletzungen der Privatsphäre</w:t>
      </w:r>
      <w:r w:rsidRPr="00751AAB">
        <w:rPr>
          <w:rFonts w:eastAsia="Times New Roman" w:cstheme="minorHAnsi"/>
          <w:lang w:eastAsia="de-DE"/>
        </w:rPr>
        <w:t xml:space="preserve"> oder </w:t>
      </w:r>
      <w:r w:rsidRPr="00751AAB">
        <w:rPr>
          <w:rFonts w:eastAsia="Times New Roman" w:cstheme="minorHAnsi"/>
          <w:b/>
          <w:bCs/>
          <w:lang w:eastAsia="de-DE"/>
        </w:rPr>
        <w:t>Konflikte über soziale Medien</w:t>
      </w:r>
      <w:r w:rsidRPr="00751AAB">
        <w:rPr>
          <w:rFonts w:eastAsia="Times New Roman" w:cstheme="minorHAnsi"/>
          <w:lang w:eastAsia="de-DE"/>
        </w:rPr>
        <w:t>.</w:t>
      </w:r>
      <w:r>
        <w:rPr>
          <w:rFonts w:eastAsia="Times New Roman" w:cstheme="minorHAnsi"/>
          <w:lang w:eastAsia="de-DE"/>
        </w:rPr>
        <w:t xml:space="preserve"> </w:t>
      </w:r>
      <w:r w:rsidRPr="00751AAB">
        <w:rPr>
          <w:rFonts w:eastAsia="Times New Roman" w:cstheme="minorHAnsi"/>
          <w:lang w:eastAsia="de-DE"/>
        </w:rPr>
        <w:t xml:space="preserve">Um solche Situationen zu vermeiden, bleiben Handys </w:t>
      </w:r>
      <w:r w:rsidRPr="00751AAB">
        <w:rPr>
          <w:rFonts w:eastAsia="Times New Roman" w:cstheme="minorHAnsi"/>
          <w:b/>
          <w:bCs/>
          <w:lang w:eastAsia="de-DE"/>
        </w:rPr>
        <w:t>auch in den Pausen sicher in den Handyboxen verschlossen</w:t>
      </w:r>
      <w:r w:rsidRPr="00751AAB">
        <w:rPr>
          <w:rFonts w:eastAsia="Times New Roman" w:cstheme="minorHAnsi"/>
          <w:lang w:eastAsia="de-DE"/>
        </w:rPr>
        <w:t>.</w:t>
      </w:r>
    </w:p>
    <w:p w14:paraId="648D6A89" w14:textId="77777777" w:rsidR="00751AAB" w:rsidRDefault="00751AAB" w:rsidP="00751AAB">
      <w:pPr>
        <w:spacing w:after="0" w:line="276" w:lineRule="auto"/>
        <w:jc w:val="both"/>
        <w:rPr>
          <w:rFonts w:eastAsia="Times New Roman" w:cstheme="minorHAnsi"/>
          <w:lang w:eastAsia="de-DE"/>
        </w:rPr>
      </w:pPr>
    </w:p>
    <w:p w14:paraId="7F189EDF" w14:textId="40CBC690" w:rsidR="00751AAB" w:rsidRPr="00751AAB" w:rsidRDefault="00751AAB" w:rsidP="00751AAB">
      <w:p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So fördern wir:</w:t>
      </w:r>
    </w:p>
    <w:p w14:paraId="6E93C73F" w14:textId="77777777" w:rsidR="00751AAB" w:rsidRPr="00751AAB" w:rsidRDefault="00751AAB" w:rsidP="00751AA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eine ruhige, respektvolle Pausenkultur,</w:t>
      </w:r>
    </w:p>
    <w:p w14:paraId="364FAE01" w14:textId="77777777" w:rsidR="00751AAB" w:rsidRPr="00751AAB" w:rsidRDefault="00751AAB" w:rsidP="00751AA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den Schutz der Persönlichkeitsrechte,</w:t>
      </w:r>
    </w:p>
    <w:p w14:paraId="29D3286B" w14:textId="203CFD03" w:rsidR="00751AAB" w:rsidRDefault="00751AAB" w:rsidP="00751AA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soziale Begegnungen ohne digitale Ablenkung.</w:t>
      </w:r>
    </w:p>
    <w:p w14:paraId="5EC31D80" w14:textId="77777777" w:rsidR="00751AAB" w:rsidRPr="00751AAB" w:rsidRDefault="00751AAB" w:rsidP="00751AAB">
      <w:pPr>
        <w:spacing w:after="0" w:line="276" w:lineRule="auto"/>
        <w:ind w:left="720"/>
        <w:jc w:val="both"/>
        <w:rPr>
          <w:rFonts w:eastAsia="Times New Roman" w:cstheme="minorHAnsi"/>
          <w:lang w:eastAsia="de-DE"/>
        </w:rPr>
      </w:pPr>
    </w:p>
    <w:p w14:paraId="24C2525C" w14:textId="77777777" w:rsidR="00751AAB" w:rsidRPr="00751AAB" w:rsidRDefault="00751AAB" w:rsidP="00751AAB">
      <w:p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Im Laufe des Schuljahres werden die </w:t>
      </w:r>
      <w:proofErr w:type="spellStart"/>
      <w:proofErr w:type="gramStart"/>
      <w:r w:rsidRPr="00751AAB">
        <w:rPr>
          <w:rFonts w:eastAsia="Times New Roman" w:cstheme="minorHAnsi"/>
          <w:lang w:eastAsia="de-DE"/>
        </w:rPr>
        <w:t>Schüler:innen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 xml:space="preserve"> gezielt in </w:t>
      </w:r>
      <w:r w:rsidRPr="00751AAB">
        <w:rPr>
          <w:rFonts w:eastAsia="Times New Roman" w:cstheme="minorHAnsi"/>
          <w:b/>
          <w:bCs/>
          <w:lang w:eastAsia="de-DE"/>
        </w:rPr>
        <w:t>Medienkompetenz geschult</w:t>
      </w:r>
      <w:r w:rsidRPr="00751AAB">
        <w:rPr>
          <w:rFonts w:eastAsia="Times New Roman" w:cstheme="minorHAnsi"/>
          <w:lang w:eastAsia="de-DE"/>
        </w:rPr>
        <w:t xml:space="preserve">: Themen wie </w:t>
      </w:r>
      <w:r w:rsidRPr="00751AAB">
        <w:rPr>
          <w:rFonts w:eastAsia="Times New Roman" w:cstheme="minorHAnsi"/>
          <w:b/>
          <w:bCs/>
          <w:lang w:eastAsia="de-DE"/>
        </w:rPr>
        <w:t>soziale Medien, Privatsphäre, Cybermobbing, digitale Balance</w:t>
      </w:r>
      <w:r w:rsidRPr="00751AAB">
        <w:rPr>
          <w:rFonts w:eastAsia="Times New Roman" w:cstheme="minorHAnsi"/>
          <w:lang w:eastAsia="de-DE"/>
        </w:rPr>
        <w:t xml:space="preserve"> und </w:t>
      </w:r>
      <w:r w:rsidRPr="00751AAB">
        <w:rPr>
          <w:rFonts w:eastAsia="Times New Roman" w:cstheme="minorHAnsi"/>
          <w:b/>
          <w:bCs/>
          <w:lang w:eastAsia="de-DE"/>
        </w:rPr>
        <w:t>Kommunikationskultur</w:t>
      </w:r>
      <w:r w:rsidRPr="00751AAB">
        <w:rPr>
          <w:rFonts w:eastAsia="Times New Roman" w:cstheme="minorHAnsi"/>
          <w:lang w:eastAsia="de-DE"/>
        </w:rPr>
        <w:t xml:space="preserve"> werden aufgegriffen, um sie zu sensibilisieren und aufzuklären.</w:t>
      </w:r>
    </w:p>
    <w:p w14:paraId="4DDE63D2" w14:textId="0D9429F8" w:rsidR="00751AAB" w:rsidRP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</w:p>
    <w:p w14:paraId="67A8454E" w14:textId="77777777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>2. Grundprinzip: „Abgeben – Lernen – Reflektieren“</w:t>
      </w:r>
    </w:p>
    <w:p w14:paraId="3D77AF42" w14:textId="283ED593" w:rsidR="00751AAB" w:rsidRPr="00751AAB" w:rsidRDefault="00751AAB" w:rsidP="00751A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Abgeben:</w:t>
      </w:r>
      <w:r w:rsidRPr="00751AAB">
        <w:rPr>
          <w:rFonts w:eastAsia="Times New Roman" w:cstheme="minorHAnsi"/>
          <w:lang w:eastAsia="de-DE"/>
        </w:rPr>
        <w:t xml:space="preserve"> Zu Beginn des Unterrichts legen alle </w:t>
      </w:r>
      <w:proofErr w:type="spellStart"/>
      <w:proofErr w:type="gramStart"/>
      <w:r w:rsidRPr="00751AAB">
        <w:rPr>
          <w:rFonts w:eastAsia="Times New Roman" w:cstheme="minorHAnsi"/>
          <w:lang w:eastAsia="de-DE"/>
        </w:rPr>
        <w:t>Schüler:innen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 xml:space="preserve"> ihre Handys in eine </w:t>
      </w:r>
      <w:r w:rsidRPr="00751AAB">
        <w:rPr>
          <w:rFonts w:eastAsia="Times New Roman" w:cstheme="minorHAnsi"/>
          <w:b/>
          <w:bCs/>
          <w:lang w:eastAsia="de-DE"/>
        </w:rPr>
        <w:t>Klassen-</w:t>
      </w:r>
      <w:proofErr w:type="spellStart"/>
      <w:r w:rsidRPr="00751AAB">
        <w:rPr>
          <w:rFonts w:eastAsia="Times New Roman" w:cstheme="minorHAnsi"/>
          <w:b/>
          <w:bCs/>
          <w:lang w:eastAsia="de-DE"/>
        </w:rPr>
        <w:t>Handybox</w:t>
      </w:r>
      <w:proofErr w:type="spellEnd"/>
      <w:r w:rsidRPr="00751AAB">
        <w:rPr>
          <w:rFonts w:eastAsia="Times New Roman" w:cstheme="minorHAnsi"/>
          <w:lang w:eastAsia="de-DE"/>
        </w:rPr>
        <w:t xml:space="preserve">, die im Klassenraum in einem </w:t>
      </w:r>
      <w:r w:rsidRPr="00751AAB">
        <w:rPr>
          <w:rFonts w:eastAsia="Times New Roman" w:cstheme="minorHAnsi"/>
          <w:b/>
          <w:bCs/>
          <w:lang w:eastAsia="de-DE"/>
        </w:rPr>
        <w:t>abschließbaren Schrank</w:t>
      </w:r>
      <w:r w:rsidRPr="00751AAB">
        <w:rPr>
          <w:rFonts w:eastAsia="Times New Roman" w:cstheme="minorHAnsi"/>
          <w:lang w:eastAsia="de-DE"/>
        </w:rPr>
        <w:t xml:space="preserve"> verwahrt wird.</w:t>
      </w:r>
      <w:r w:rsidRPr="00751AAB">
        <w:rPr>
          <w:rFonts w:eastAsia="Times New Roman" w:cstheme="minorHAnsi"/>
          <w:lang w:eastAsia="de-DE"/>
        </w:rPr>
        <w:br/>
        <w:t xml:space="preserve">Die Schlüssel besitzen die </w:t>
      </w:r>
      <w:r w:rsidRPr="00751AAB">
        <w:rPr>
          <w:rFonts w:eastAsia="Times New Roman" w:cstheme="minorHAnsi"/>
          <w:b/>
          <w:bCs/>
          <w:lang w:eastAsia="de-DE"/>
        </w:rPr>
        <w:t>Klassenleitung</w:t>
      </w:r>
      <w:r w:rsidRPr="00751AAB">
        <w:rPr>
          <w:rFonts w:eastAsia="Times New Roman" w:cstheme="minorHAnsi"/>
          <w:lang w:eastAsia="de-DE"/>
        </w:rPr>
        <w:t xml:space="preserve">, die </w:t>
      </w:r>
      <w:r w:rsidRPr="00751AAB">
        <w:rPr>
          <w:rFonts w:eastAsia="Times New Roman" w:cstheme="minorHAnsi"/>
          <w:b/>
          <w:bCs/>
          <w:lang w:eastAsia="de-DE"/>
        </w:rPr>
        <w:t>Co-Klassenleitung</w:t>
      </w:r>
      <w:r w:rsidRPr="00751AAB">
        <w:rPr>
          <w:rFonts w:eastAsia="Times New Roman" w:cstheme="minorHAnsi"/>
          <w:lang w:eastAsia="de-DE"/>
        </w:rPr>
        <w:t xml:space="preserve"> und die </w:t>
      </w:r>
      <w:r w:rsidRPr="00751AAB">
        <w:rPr>
          <w:rFonts w:eastAsia="Times New Roman" w:cstheme="minorHAnsi"/>
          <w:b/>
          <w:bCs/>
          <w:lang w:eastAsia="de-DE"/>
        </w:rPr>
        <w:t>Verwaltung</w:t>
      </w:r>
      <w:r w:rsidRPr="00751AAB">
        <w:rPr>
          <w:rFonts w:eastAsia="Times New Roman" w:cstheme="minorHAnsi"/>
          <w:lang w:eastAsia="de-DE"/>
        </w:rPr>
        <w:t>.</w:t>
      </w:r>
    </w:p>
    <w:p w14:paraId="338B3C5C" w14:textId="77777777" w:rsidR="00751AAB" w:rsidRPr="00751AAB" w:rsidRDefault="00751AAB" w:rsidP="00751A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Lernen:</w:t>
      </w:r>
      <w:r w:rsidRPr="00751AAB">
        <w:rPr>
          <w:rFonts w:eastAsia="Times New Roman" w:cstheme="minorHAnsi"/>
          <w:lang w:eastAsia="de-DE"/>
        </w:rPr>
        <w:t xml:space="preserve"> In Klassenleitungsstunden, Projekttagen und im Unterricht werden regelmäßig Themen rund um </w:t>
      </w:r>
      <w:r w:rsidRPr="00751AAB">
        <w:rPr>
          <w:rFonts w:eastAsia="Times New Roman" w:cstheme="minorHAnsi"/>
          <w:b/>
          <w:bCs/>
          <w:lang w:eastAsia="de-DE"/>
        </w:rPr>
        <w:t>digitale Medien, Datenschutz und Online-Verhalten</w:t>
      </w:r>
      <w:r w:rsidRPr="00751AAB">
        <w:rPr>
          <w:rFonts w:eastAsia="Times New Roman" w:cstheme="minorHAnsi"/>
          <w:lang w:eastAsia="de-DE"/>
        </w:rPr>
        <w:t xml:space="preserve"> behandelt.</w:t>
      </w:r>
    </w:p>
    <w:p w14:paraId="7F9776E6" w14:textId="77777777" w:rsidR="00751AAB" w:rsidRPr="00751AAB" w:rsidRDefault="00751AAB" w:rsidP="00751A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Reflektieren:</w:t>
      </w:r>
      <w:r w:rsidRPr="00751AAB">
        <w:rPr>
          <w:rFonts w:eastAsia="Times New Roman" w:cstheme="minorHAnsi"/>
          <w:lang w:eastAsia="de-DE"/>
        </w:rPr>
        <w:t xml:space="preserve"> </w:t>
      </w:r>
      <w:proofErr w:type="spellStart"/>
      <w:proofErr w:type="gramStart"/>
      <w:r w:rsidRPr="00751AAB">
        <w:rPr>
          <w:rFonts w:eastAsia="Times New Roman" w:cstheme="minorHAnsi"/>
          <w:lang w:eastAsia="de-DE"/>
        </w:rPr>
        <w:t>Schüler:innen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 xml:space="preserve"> werden angeregt, ihr eigenes Medienverhalten kritisch zu hinterfragen und alternative Freizeit- und Kommunikationsformen zu erleben.</w:t>
      </w:r>
    </w:p>
    <w:p w14:paraId="70B961D1" w14:textId="081AC01A" w:rsidR="00751AAB" w:rsidRP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</w:p>
    <w:p w14:paraId="12EA9054" w14:textId="77777777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>3. Zielsetzung</w:t>
      </w:r>
    </w:p>
    <w:p w14:paraId="4BAFB4AA" w14:textId="77777777" w:rsidR="00751AAB" w:rsidRPr="00751AAB" w:rsidRDefault="00751AAB" w:rsidP="00751AAB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Förderung von Konzentration und </w:t>
      </w:r>
      <w:proofErr w:type="spellStart"/>
      <w:r w:rsidRPr="00751AAB">
        <w:rPr>
          <w:rFonts w:eastAsia="Times New Roman" w:cstheme="minorHAnsi"/>
          <w:lang w:eastAsia="de-DE"/>
        </w:rPr>
        <w:t>Lernruhe</w:t>
      </w:r>
      <w:proofErr w:type="spellEnd"/>
      <w:r w:rsidRPr="00751AAB">
        <w:rPr>
          <w:rFonts w:eastAsia="Times New Roman" w:cstheme="minorHAnsi"/>
          <w:lang w:eastAsia="de-DE"/>
        </w:rPr>
        <w:t>.</w:t>
      </w:r>
    </w:p>
    <w:p w14:paraId="2EB2C8E8" w14:textId="77777777" w:rsidR="00751AAB" w:rsidRPr="00751AAB" w:rsidRDefault="00751AAB" w:rsidP="00751AAB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Stärkung von Eigenverantwortung und Mündigkeit im digitalen Alltag.</w:t>
      </w:r>
    </w:p>
    <w:p w14:paraId="1BD23C62" w14:textId="77777777" w:rsidR="00751AAB" w:rsidRPr="00751AAB" w:rsidRDefault="00751AAB" w:rsidP="00751AAB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Prävention von Mobbing, Ablenkung und digitalem Stress.</w:t>
      </w:r>
    </w:p>
    <w:p w14:paraId="6B6335BE" w14:textId="77777777" w:rsidR="00751AAB" w:rsidRPr="00751AAB" w:rsidRDefault="00751AAB" w:rsidP="00751AAB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Förderung sozialer Interaktion und analoger Begegnung in Pausen.</w:t>
      </w:r>
    </w:p>
    <w:p w14:paraId="5811B86D" w14:textId="77777777" w:rsidR="00751AAB" w:rsidRPr="00751AAB" w:rsidRDefault="00751AAB" w:rsidP="00751AAB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Umsetzung der Ziele des </w:t>
      </w:r>
      <w:r w:rsidRPr="00751AAB">
        <w:rPr>
          <w:rFonts w:eastAsia="Times New Roman" w:cstheme="minorHAnsi"/>
          <w:i/>
          <w:iCs/>
          <w:lang w:eastAsia="de-DE"/>
        </w:rPr>
        <w:t>Medienkompetenzrahmens NRW</w:t>
      </w:r>
      <w:r w:rsidRPr="00751AAB">
        <w:rPr>
          <w:rFonts w:eastAsia="Times New Roman" w:cstheme="minorHAnsi"/>
          <w:lang w:eastAsia="de-DE"/>
        </w:rPr>
        <w:t>.</w:t>
      </w:r>
    </w:p>
    <w:p w14:paraId="3ADD17EC" w14:textId="054850FC" w:rsidR="00751AAB" w:rsidRP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</w:p>
    <w:p w14:paraId="79F26AB9" w14:textId="77777777" w:rsidR="00A50D58" w:rsidRDefault="00A50D58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</w:p>
    <w:p w14:paraId="4EEB88E8" w14:textId="32301716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lastRenderedPageBreak/>
        <w:t>4. Regelungen zur Handynutzung</w:t>
      </w:r>
    </w:p>
    <w:p w14:paraId="3CF013C2" w14:textId="77777777" w:rsidR="00751AAB" w:rsidRPr="00751AAB" w:rsidRDefault="00751AAB" w:rsidP="00751AAB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Mitbringen von Handys</w:t>
      </w:r>
    </w:p>
    <w:p w14:paraId="6132CD65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Das Mitbringen ist erlaubt, erfolgt aber auf eigene Verantwortung.</w:t>
      </w:r>
    </w:p>
    <w:p w14:paraId="74FE8650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Für Verlust oder Beschädigung übernimmt die Schule keine Haftung.</w:t>
      </w:r>
    </w:p>
    <w:p w14:paraId="6373971B" w14:textId="77777777" w:rsidR="00751AAB" w:rsidRPr="00751AAB" w:rsidRDefault="00751AAB" w:rsidP="00751AAB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Verwahrung im Schulalltag</w:t>
      </w:r>
    </w:p>
    <w:p w14:paraId="6478E450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Handys werden </w:t>
      </w:r>
      <w:r w:rsidRPr="00751AAB">
        <w:rPr>
          <w:rFonts w:eastAsia="Times New Roman" w:cstheme="minorHAnsi"/>
          <w:b/>
          <w:bCs/>
          <w:lang w:eastAsia="de-DE"/>
        </w:rPr>
        <w:t>zu Beginn des Unterrichts</w:t>
      </w:r>
      <w:r w:rsidRPr="00751AAB">
        <w:rPr>
          <w:rFonts w:eastAsia="Times New Roman" w:cstheme="minorHAnsi"/>
          <w:lang w:eastAsia="de-DE"/>
        </w:rPr>
        <w:t xml:space="preserve"> in die </w:t>
      </w:r>
      <w:proofErr w:type="spellStart"/>
      <w:r w:rsidRPr="00751AAB">
        <w:rPr>
          <w:rFonts w:eastAsia="Times New Roman" w:cstheme="minorHAnsi"/>
          <w:lang w:eastAsia="de-DE"/>
        </w:rPr>
        <w:t>Handybox</w:t>
      </w:r>
      <w:proofErr w:type="spellEnd"/>
      <w:r w:rsidRPr="00751AAB">
        <w:rPr>
          <w:rFonts w:eastAsia="Times New Roman" w:cstheme="minorHAnsi"/>
          <w:lang w:eastAsia="de-DE"/>
        </w:rPr>
        <w:t xml:space="preserve"> gelegt.</w:t>
      </w:r>
    </w:p>
    <w:p w14:paraId="0CDBB46C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Die Box bleibt </w:t>
      </w:r>
      <w:r w:rsidRPr="00751AAB">
        <w:rPr>
          <w:rFonts w:eastAsia="Times New Roman" w:cstheme="minorHAnsi"/>
          <w:b/>
          <w:bCs/>
          <w:lang w:eastAsia="de-DE"/>
        </w:rPr>
        <w:t>bis zum Ende des Unterrichts und während der Pausen</w:t>
      </w:r>
      <w:r w:rsidRPr="00751AAB">
        <w:rPr>
          <w:rFonts w:eastAsia="Times New Roman" w:cstheme="minorHAnsi"/>
          <w:lang w:eastAsia="de-DE"/>
        </w:rPr>
        <w:t xml:space="preserve"> verschlossen.</w:t>
      </w:r>
    </w:p>
    <w:p w14:paraId="63A5412A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Nutzung ist nur mit ausdrücklicher Erlaubnis der Lehrkraft für Unterrichtszwecke gestattet.</w:t>
      </w:r>
    </w:p>
    <w:p w14:paraId="55C1CF5C" w14:textId="77777777" w:rsidR="00751AAB" w:rsidRPr="00751AAB" w:rsidRDefault="00751AAB" w:rsidP="00751AAB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Handynutzung auf dem Schulgelände</w:t>
      </w:r>
    </w:p>
    <w:p w14:paraId="073CD3DE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Für die Jahrgänge </w:t>
      </w:r>
      <w:r w:rsidRPr="00751AAB">
        <w:rPr>
          <w:rFonts w:eastAsia="Times New Roman" w:cstheme="minorHAnsi"/>
          <w:b/>
          <w:bCs/>
          <w:lang w:eastAsia="de-DE"/>
        </w:rPr>
        <w:t>5 bis 8</w:t>
      </w:r>
      <w:r w:rsidRPr="00751AAB">
        <w:rPr>
          <w:rFonts w:eastAsia="Times New Roman" w:cstheme="minorHAnsi"/>
          <w:lang w:eastAsia="de-DE"/>
        </w:rPr>
        <w:t>: Nutzung des Handys ist auf dem gesamten Schulgelände untersagt.</w:t>
      </w:r>
    </w:p>
    <w:p w14:paraId="43989E26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Für die Jahrgänge </w:t>
      </w:r>
      <w:r w:rsidRPr="00751AAB">
        <w:rPr>
          <w:rFonts w:eastAsia="Times New Roman" w:cstheme="minorHAnsi"/>
          <w:b/>
          <w:bCs/>
          <w:lang w:eastAsia="de-DE"/>
        </w:rPr>
        <w:t>9 und 10</w:t>
      </w:r>
      <w:r w:rsidRPr="00751AAB">
        <w:rPr>
          <w:rFonts w:eastAsia="Times New Roman" w:cstheme="minorHAnsi"/>
          <w:lang w:eastAsia="de-DE"/>
        </w:rPr>
        <w:t xml:space="preserve">: Es gibt </w:t>
      </w:r>
      <w:r w:rsidRPr="00751AAB">
        <w:rPr>
          <w:rFonts w:eastAsia="Times New Roman" w:cstheme="minorHAnsi"/>
          <w:b/>
          <w:bCs/>
          <w:lang w:eastAsia="de-DE"/>
        </w:rPr>
        <w:t>ausgewiesene Handyzonen</w:t>
      </w:r>
      <w:r w:rsidRPr="00751AAB">
        <w:rPr>
          <w:rFonts w:eastAsia="Times New Roman" w:cstheme="minorHAnsi"/>
          <w:lang w:eastAsia="de-DE"/>
        </w:rPr>
        <w:t>, in denen die Nutzung in den Pausen erlaubt ist.</w:t>
      </w:r>
    </w:p>
    <w:p w14:paraId="50F801FA" w14:textId="77777777" w:rsidR="00751AAB" w:rsidRPr="00751AAB" w:rsidRDefault="00751AAB" w:rsidP="00751AAB">
      <w:pPr>
        <w:numPr>
          <w:ilvl w:val="2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Voraussetzung: verantwortungsvolles Verhalten.</w:t>
      </w:r>
    </w:p>
    <w:p w14:paraId="5570BC6B" w14:textId="77777777" w:rsidR="00751AAB" w:rsidRPr="00751AAB" w:rsidRDefault="00751AAB" w:rsidP="00751AAB">
      <w:pPr>
        <w:numPr>
          <w:ilvl w:val="2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Bei Missbrauch (z. B. unerlaubte Aufnahmen, Belästigungen) wird das Privileg entzogen.</w:t>
      </w:r>
    </w:p>
    <w:p w14:paraId="60F94496" w14:textId="77777777" w:rsidR="00751AAB" w:rsidRPr="00751AAB" w:rsidRDefault="00751AAB" w:rsidP="00751AAB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Verbotene Handlungen</w:t>
      </w:r>
    </w:p>
    <w:p w14:paraId="55C92806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Foto-, Video- oder Tonaufnahmen ohne Erlaubnis.</w:t>
      </w:r>
    </w:p>
    <w:p w14:paraId="21115FD9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Besitz oder Weitergabe jugendgefährdender Inhalte.</w:t>
      </w:r>
    </w:p>
    <w:p w14:paraId="3296D05D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Cybermobbing, Beleidigungen oder Veröffentlichung privater Inhalte anderer.</w:t>
      </w:r>
    </w:p>
    <w:p w14:paraId="5EC45307" w14:textId="77777777" w:rsidR="00751AAB" w:rsidRPr="00751AAB" w:rsidRDefault="00751AAB" w:rsidP="00751AAB">
      <w:pPr>
        <w:numPr>
          <w:ilvl w:val="1"/>
          <w:numId w:val="4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Spielen oder Musikhören ohne Genehmigung.</w:t>
      </w:r>
    </w:p>
    <w:p w14:paraId="2CB22C2E" w14:textId="4257751D" w:rsidR="00751AAB" w:rsidRP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</w:p>
    <w:p w14:paraId="4A55A51F" w14:textId="77777777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>5. Pädagogische Begleitung</w:t>
      </w:r>
    </w:p>
    <w:p w14:paraId="52AC69E2" w14:textId="77777777" w:rsidR="00751AAB" w:rsidRPr="00751AAB" w:rsidRDefault="00751AAB" w:rsidP="00751AAB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Medienbildung als Querschnittsaufgabe:</w:t>
      </w:r>
      <w:r w:rsidRPr="00751AAB">
        <w:rPr>
          <w:rFonts w:eastAsia="Times New Roman" w:cstheme="minorHAnsi"/>
          <w:lang w:eastAsia="de-DE"/>
        </w:rPr>
        <w:t xml:space="preserve"> Themen werden fächerübergreifend aufgegriffen.</w:t>
      </w:r>
    </w:p>
    <w:p w14:paraId="3B66D1DA" w14:textId="77777777" w:rsidR="00751AAB" w:rsidRPr="00751AAB" w:rsidRDefault="00751AAB" w:rsidP="00751AAB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Klassenleitungsstunden:</w:t>
      </w:r>
      <w:r w:rsidRPr="00751AAB">
        <w:rPr>
          <w:rFonts w:eastAsia="Times New Roman" w:cstheme="minorHAnsi"/>
          <w:lang w:eastAsia="de-DE"/>
        </w:rPr>
        <w:t xml:space="preserve"> Regelmäßige Einheiten zu Themen wie „digitale Balance“, „Kommunikation im Netz“ und „Selbstschutz in sozialen Medien“.</w:t>
      </w:r>
    </w:p>
    <w:p w14:paraId="728D6E5C" w14:textId="77777777" w:rsidR="00751AAB" w:rsidRPr="00751AAB" w:rsidRDefault="00751AAB" w:rsidP="00751AAB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Medienscouts &amp; Projekte:</w:t>
      </w:r>
      <w:r w:rsidRPr="00751AAB">
        <w:rPr>
          <w:rFonts w:eastAsia="Times New Roman" w:cstheme="minorHAnsi"/>
          <w:lang w:eastAsia="de-DE"/>
        </w:rPr>
        <w:t xml:space="preserve"> Ältere </w:t>
      </w:r>
      <w:proofErr w:type="spellStart"/>
      <w:proofErr w:type="gramStart"/>
      <w:r w:rsidRPr="00751AAB">
        <w:rPr>
          <w:rFonts w:eastAsia="Times New Roman" w:cstheme="minorHAnsi"/>
          <w:lang w:eastAsia="de-DE"/>
        </w:rPr>
        <w:t>Schüler:innen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 xml:space="preserve"> begleiten Jüngere als Ansprechpartner.</w:t>
      </w:r>
    </w:p>
    <w:p w14:paraId="36CFBB47" w14:textId="77777777" w:rsidR="00751AAB" w:rsidRPr="00751AAB" w:rsidRDefault="00751AAB" w:rsidP="00751AAB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Kooperationen:</w:t>
      </w:r>
      <w:r w:rsidRPr="00751AAB">
        <w:rPr>
          <w:rFonts w:eastAsia="Times New Roman" w:cstheme="minorHAnsi"/>
          <w:lang w:eastAsia="de-DE"/>
        </w:rPr>
        <w:t xml:space="preserve"> Zusammenarbeit mit Polizei, Präventionsstellen und </w:t>
      </w:r>
      <w:proofErr w:type="spellStart"/>
      <w:proofErr w:type="gramStart"/>
      <w:r w:rsidRPr="00751AAB">
        <w:rPr>
          <w:rFonts w:eastAsia="Times New Roman" w:cstheme="minorHAnsi"/>
          <w:lang w:eastAsia="de-DE"/>
        </w:rPr>
        <w:t>Medienpädagog:innen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>.</w:t>
      </w:r>
    </w:p>
    <w:p w14:paraId="5A50765F" w14:textId="77777777" w:rsidR="00751AAB" w:rsidRPr="00751AAB" w:rsidRDefault="00751AAB" w:rsidP="00751AAB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Elternarbeit:</w:t>
      </w:r>
      <w:r w:rsidRPr="00751AAB">
        <w:rPr>
          <w:rFonts w:eastAsia="Times New Roman" w:cstheme="minorHAnsi"/>
          <w:lang w:eastAsia="de-DE"/>
        </w:rPr>
        <w:t xml:space="preserve"> Elternabende, Informationsbriefe, Workshops.</w:t>
      </w:r>
    </w:p>
    <w:p w14:paraId="5BDA03B6" w14:textId="77777777" w:rsidR="00751AAB" w:rsidRPr="00751AAB" w:rsidRDefault="00751AAB" w:rsidP="00751AAB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b/>
          <w:bCs/>
          <w:lang w:eastAsia="de-DE"/>
        </w:rPr>
        <w:t>Lehrkräftefortbildung:</w:t>
      </w:r>
      <w:r w:rsidRPr="00751AAB">
        <w:rPr>
          <w:rFonts w:eastAsia="Times New Roman" w:cstheme="minorHAnsi"/>
          <w:lang w:eastAsia="de-DE"/>
        </w:rPr>
        <w:t xml:space="preserve"> Regelmäßige interne Fortbildungen zum Umgang mit digitalen Medien und Medienpädagogik.</w:t>
      </w:r>
    </w:p>
    <w:p w14:paraId="55CD37DB" w14:textId="3034C1C3" w:rsidR="00751AAB" w:rsidRP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</w:p>
    <w:p w14:paraId="3CE4A520" w14:textId="77777777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>6. Maßnahmen bei Verstößen</w:t>
      </w:r>
    </w:p>
    <w:p w14:paraId="2A9F8AED" w14:textId="72FA22B7" w:rsid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Die Schule setzt auf </w:t>
      </w:r>
      <w:r w:rsidRPr="00751AAB">
        <w:rPr>
          <w:rFonts w:eastAsia="Times New Roman" w:cstheme="minorHAnsi"/>
          <w:b/>
          <w:bCs/>
          <w:lang w:eastAsia="de-DE"/>
        </w:rPr>
        <w:t>pädagogische Konsequenzen</w:t>
      </w:r>
      <w:r w:rsidRPr="00751AAB">
        <w:rPr>
          <w:rFonts w:eastAsia="Times New Roman" w:cstheme="minorHAnsi"/>
          <w:lang w:eastAsia="de-DE"/>
        </w:rPr>
        <w:t xml:space="preserve"> </w:t>
      </w:r>
      <w:proofErr w:type="gramStart"/>
      <w:r w:rsidRPr="00751AAB">
        <w:rPr>
          <w:rFonts w:eastAsia="Times New Roman" w:cstheme="minorHAnsi"/>
          <w:lang w:eastAsia="de-DE"/>
        </w:rPr>
        <w:t>statt reine Strafen</w:t>
      </w:r>
      <w:proofErr w:type="gramEnd"/>
      <w:r w:rsidRPr="00751AAB">
        <w:rPr>
          <w:rFonts w:eastAsia="Times New Roman" w:cstheme="minorHAnsi"/>
          <w:lang w:eastAsia="de-DE"/>
        </w:rPr>
        <w:t>.</w:t>
      </w:r>
      <w:r w:rsidRPr="00751AAB">
        <w:rPr>
          <w:rFonts w:eastAsia="Times New Roman" w:cstheme="minorHAnsi"/>
          <w:lang w:eastAsia="de-DE"/>
        </w:rPr>
        <w:br/>
        <w:t>Die Maßnahmen sollen Verantwortung fördern und gemeinschaftsorientiert sein: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704"/>
        <w:gridCol w:w="3686"/>
        <w:gridCol w:w="5528"/>
      </w:tblGrid>
      <w:tr w:rsidR="00A50D58" w14:paraId="1DDB2872" w14:textId="77777777" w:rsidTr="00A50D58">
        <w:tc>
          <w:tcPr>
            <w:tcW w:w="704" w:type="dxa"/>
          </w:tcPr>
          <w:p w14:paraId="1619B973" w14:textId="4594C3B3" w:rsidR="00A50D58" w:rsidRP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A50D58">
              <w:rPr>
                <w:rFonts w:eastAsia="Times New Roman" w:cstheme="minorHAnsi"/>
                <w:b/>
                <w:bCs/>
                <w:lang w:eastAsia="de-DE"/>
              </w:rPr>
              <w:t>Stufe</w:t>
            </w:r>
          </w:p>
        </w:tc>
        <w:tc>
          <w:tcPr>
            <w:tcW w:w="3686" w:type="dxa"/>
          </w:tcPr>
          <w:p w14:paraId="73EC2CCB" w14:textId="2F9402EC" w:rsidR="00A50D58" w:rsidRP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A50D58">
              <w:rPr>
                <w:rFonts w:eastAsia="Times New Roman" w:cstheme="minorHAnsi"/>
                <w:b/>
                <w:bCs/>
                <w:lang w:eastAsia="de-DE"/>
              </w:rPr>
              <w:t>Verstoß</w:t>
            </w:r>
          </w:p>
        </w:tc>
        <w:tc>
          <w:tcPr>
            <w:tcW w:w="5528" w:type="dxa"/>
          </w:tcPr>
          <w:p w14:paraId="467F548B" w14:textId="4607CA54" w:rsidR="00A50D58" w:rsidRP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A50D58">
              <w:rPr>
                <w:rFonts w:eastAsia="Times New Roman" w:cstheme="minorHAnsi"/>
                <w:b/>
                <w:bCs/>
                <w:lang w:eastAsia="de-DE"/>
              </w:rPr>
              <w:t>Pädagogische Maßnahme</w:t>
            </w:r>
          </w:p>
        </w:tc>
      </w:tr>
      <w:tr w:rsidR="00A50D58" w14:paraId="4C5CD426" w14:textId="77777777" w:rsidTr="00A50D58">
        <w:tc>
          <w:tcPr>
            <w:tcW w:w="704" w:type="dxa"/>
          </w:tcPr>
          <w:p w14:paraId="7BAB6FFB" w14:textId="772489EF" w:rsidR="00A50D58" w:rsidRP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A50D58">
              <w:rPr>
                <w:rFonts w:eastAsia="Times New Roman" w:cstheme="minorHAnsi"/>
                <w:b/>
                <w:bCs/>
                <w:lang w:eastAsia="de-DE"/>
              </w:rPr>
              <w:t>1</w:t>
            </w:r>
          </w:p>
        </w:tc>
        <w:tc>
          <w:tcPr>
            <w:tcW w:w="3686" w:type="dxa"/>
          </w:tcPr>
          <w:p w14:paraId="7AF3F6D4" w14:textId="0AFBCB03" w:rsid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lang w:eastAsia="de-DE"/>
              </w:rPr>
            </w:pPr>
            <w:r>
              <w:t>Erstmaliger Verstoß (z. B. Handy nicht abgegeben, Nutzung ohne Erlaubnis)</w:t>
            </w:r>
          </w:p>
        </w:tc>
        <w:tc>
          <w:tcPr>
            <w:tcW w:w="5528" w:type="dxa"/>
          </w:tcPr>
          <w:p w14:paraId="7C510C96" w14:textId="4AA70D6F" w:rsid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lang w:eastAsia="de-DE"/>
              </w:rPr>
            </w:pPr>
            <w:r>
              <w:rPr>
                <w:rStyle w:val="Fett"/>
              </w:rPr>
              <w:t>Elternkontakt durch die Klassenleitung</w:t>
            </w:r>
            <w:r>
              <w:t xml:space="preserve"> (Anruf oder kurze Mitteilung) und </w:t>
            </w:r>
            <w:r>
              <w:rPr>
                <w:rStyle w:val="Fett"/>
              </w:rPr>
              <w:t>klärendes Gespräch</w:t>
            </w:r>
            <w:r>
              <w:t xml:space="preserve"> mit der Schülerin/dem Schüler.</w:t>
            </w:r>
          </w:p>
        </w:tc>
      </w:tr>
      <w:tr w:rsidR="00A50D58" w14:paraId="53B0E9AD" w14:textId="77777777" w:rsidTr="00A50D58">
        <w:tc>
          <w:tcPr>
            <w:tcW w:w="704" w:type="dxa"/>
          </w:tcPr>
          <w:p w14:paraId="204380CF" w14:textId="4FCC8E4F" w:rsidR="00A50D58" w:rsidRP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A50D58">
              <w:rPr>
                <w:rFonts w:eastAsia="Times New Roman" w:cstheme="minorHAnsi"/>
                <w:b/>
                <w:bCs/>
                <w:lang w:eastAsia="de-DE"/>
              </w:rPr>
              <w:t>2</w:t>
            </w:r>
          </w:p>
        </w:tc>
        <w:tc>
          <w:tcPr>
            <w:tcW w:w="3686" w:type="dxa"/>
          </w:tcPr>
          <w:p w14:paraId="58B15838" w14:textId="77FF49B0" w:rsid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lang w:eastAsia="de-DE"/>
              </w:rPr>
            </w:pPr>
            <w:r>
              <w:t>Wiederholter Verstoß</w:t>
            </w:r>
          </w:p>
        </w:tc>
        <w:tc>
          <w:tcPr>
            <w:tcW w:w="5528" w:type="dxa"/>
          </w:tcPr>
          <w:p w14:paraId="26924013" w14:textId="219DE672" w:rsid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lang w:eastAsia="de-DE"/>
              </w:rPr>
            </w:pPr>
            <w:r>
              <w:rPr>
                <w:rStyle w:val="Fett"/>
              </w:rPr>
              <w:t>Gespräch mit Klassenleitung und</w:t>
            </w:r>
            <w:r>
              <w:rPr>
                <w:rStyle w:val="Fett"/>
              </w:rPr>
              <w:t xml:space="preserve"> </w:t>
            </w:r>
            <w:r>
              <w:rPr>
                <w:rStyle w:val="Fett"/>
              </w:rPr>
              <w:t>Schulsozialarbeiterin</w:t>
            </w:r>
            <w:r>
              <w:t xml:space="preserve">, ggf. </w:t>
            </w:r>
            <w:r>
              <w:rPr>
                <w:rStyle w:val="Fett"/>
              </w:rPr>
              <w:t>gemeinnützige Aufgabe</w:t>
            </w:r>
            <w:r>
              <w:t xml:space="preserve"> (z. B. Hofdienst, Unterstützung im Schulalltag).</w:t>
            </w:r>
          </w:p>
        </w:tc>
      </w:tr>
      <w:tr w:rsidR="00A50D58" w14:paraId="0A2F222C" w14:textId="77777777" w:rsidTr="00A50D58">
        <w:tc>
          <w:tcPr>
            <w:tcW w:w="704" w:type="dxa"/>
          </w:tcPr>
          <w:p w14:paraId="45016458" w14:textId="757C4988" w:rsidR="00A50D58" w:rsidRP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A50D58">
              <w:rPr>
                <w:rFonts w:eastAsia="Times New Roman" w:cstheme="minorHAnsi"/>
                <w:b/>
                <w:bCs/>
                <w:lang w:eastAsia="de-DE"/>
              </w:rPr>
              <w:t>3</w:t>
            </w:r>
          </w:p>
        </w:tc>
        <w:tc>
          <w:tcPr>
            <w:tcW w:w="3686" w:type="dxa"/>
          </w:tcPr>
          <w:p w14:paraId="61735D48" w14:textId="53637CD8" w:rsid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lang w:eastAsia="de-DE"/>
              </w:rPr>
            </w:pPr>
            <w:r>
              <w:t>Wiederholte oder</w:t>
            </w:r>
            <w:r>
              <w:t xml:space="preserve"> </w:t>
            </w:r>
            <w:r>
              <w:t>schwerwiegende Verstöße (z. B. unerlaubte Aufnahmen, Beleidigungen, Cybermobbing)</w:t>
            </w:r>
          </w:p>
        </w:tc>
        <w:tc>
          <w:tcPr>
            <w:tcW w:w="5528" w:type="dxa"/>
          </w:tcPr>
          <w:p w14:paraId="21CE80C7" w14:textId="27E81264" w:rsidR="00A50D58" w:rsidRDefault="00A50D58" w:rsidP="00A50D58">
            <w:pPr>
              <w:spacing w:line="276" w:lineRule="auto"/>
              <w:jc w:val="both"/>
              <w:rPr>
                <w:rFonts w:eastAsia="Times New Roman" w:cstheme="minorHAnsi"/>
                <w:lang w:eastAsia="de-DE"/>
              </w:rPr>
            </w:pPr>
            <w:r>
              <w:rPr>
                <w:rStyle w:val="Fett"/>
              </w:rPr>
              <w:t>E</w:t>
            </w:r>
            <w:r>
              <w:rPr>
                <w:rStyle w:val="Fett"/>
              </w:rPr>
              <w:t>lterngespräch</w:t>
            </w:r>
            <w:r>
              <w:t xml:space="preserve"> mit Schulleitung, ggf. </w:t>
            </w:r>
            <w:r>
              <w:rPr>
                <w:rStyle w:val="Fett"/>
              </w:rPr>
              <w:t>Teilnahme an einem Workshop mit den Medienscouts</w:t>
            </w:r>
            <w:r>
              <w:t>.</w:t>
            </w:r>
          </w:p>
        </w:tc>
      </w:tr>
    </w:tbl>
    <w:p w14:paraId="0B778E1F" w14:textId="44B3E37B" w:rsidR="00751AAB" w:rsidRP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</w:p>
    <w:p w14:paraId="0493E1C7" w14:textId="77777777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>7. Notfälle und Ausnahmen</w:t>
      </w:r>
    </w:p>
    <w:p w14:paraId="384950B5" w14:textId="77777777" w:rsidR="00751AAB" w:rsidRPr="00751AAB" w:rsidRDefault="00751AAB" w:rsidP="00751AAB">
      <w:pPr>
        <w:numPr>
          <w:ilvl w:val="0"/>
          <w:numId w:val="6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In dringenden Fällen können Eltern über das </w:t>
      </w:r>
      <w:r w:rsidRPr="00751AAB">
        <w:rPr>
          <w:rFonts w:eastAsia="Times New Roman" w:cstheme="minorHAnsi"/>
          <w:b/>
          <w:bCs/>
          <w:lang w:eastAsia="de-DE"/>
        </w:rPr>
        <w:t>Sekretariat</w:t>
      </w:r>
      <w:r w:rsidRPr="00751AAB">
        <w:rPr>
          <w:rFonts w:eastAsia="Times New Roman" w:cstheme="minorHAnsi"/>
          <w:lang w:eastAsia="de-DE"/>
        </w:rPr>
        <w:t xml:space="preserve"> Kontakt aufnehmen.</w:t>
      </w:r>
    </w:p>
    <w:p w14:paraId="6FA9F92E" w14:textId="77777777" w:rsidR="00751AAB" w:rsidRPr="00751AAB" w:rsidRDefault="00751AAB" w:rsidP="00751AAB">
      <w:pPr>
        <w:numPr>
          <w:ilvl w:val="0"/>
          <w:numId w:val="6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Medizinische oder pädagogisch begründete Ausnahmen sind mit Genehmigung der </w:t>
      </w:r>
      <w:r w:rsidRPr="00751AAB">
        <w:rPr>
          <w:rFonts w:eastAsia="Times New Roman" w:cstheme="minorHAnsi"/>
          <w:b/>
          <w:bCs/>
          <w:lang w:eastAsia="de-DE"/>
        </w:rPr>
        <w:t>Schulleitung</w:t>
      </w:r>
      <w:r w:rsidRPr="00751AAB">
        <w:rPr>
          <w:rFonts w:eastAsia="Times New Roman" w:cstheme="minorHAnsi"/>
          <w:lang w:eastAsia="de-DE"/>
        </w:rPr>
        <w:t xml:space="preserve"> möglich (z. B. Nutzung für Diabetes-Apps).</w:t>
      </w:r>
    </w:p>
    <w:p w14:paraId="66C95A36" w14:textId="442AC6CB" w:rsidR="00751AAB" w:rsidRPr="00751AAB" w:rsidRDefault="00751AAB" w:rsidP="00751AAB">
      <w:pPr>
        <w:spacing w:after="0" w:line="276" w:lineRule="auto"/>
        <w:rPr>
          <w:rFonts w:eastAsia="Times New Roman" w:cstheme="minorHAnsi"/>
          <w:lang w:eastAsia="de-DE"/>
        </w:rPr>
      </w:pPr>
    </w:p>
    <w:p w14:paraId="5596B73C" w14:textId="77777777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>8. Kommunikation &amp; Evaluation</w:t>
      </w:r>
    </w:p>
    <w:p w14:paraId="12006F09" w14:textId="77777777" w:rsidR="00751AAB" w:rsidRPr="00751AAB" w:rsidRDefault="00751AAB" w:rsidP="00751AAB">
      <w:pPr>
        <w:numPr>
          <w:ilvl w:val="0"/>
          <w:numId w:val="7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Das Konzept wurde </w:t>
      </w:r>
      <w:r w:rsidRPr="00751AAB">
        <w:rPr>
          <w:rFonts w:eastAsia="Times New Roman" w:cstheme="minorHAnsi"/>
          <w:b/>
          <w:bCs/>
          <w:lang w:eastAsia="de-DE"/>
        </w:rPr>
        <w:t>in der Lehrerkonferenz abgestimmt</w:t>
      </w:r>
      <w:r w:rsidRPr="00751AAB">
        <w:rPr>
          <w:rFonts w:eastAsia="Times New Roman" w:cstheme="minorHAnsi"/>
          <w:lang w:eastAsia="de-DE"/>
        </w:rPr>
        <w:t xml:space="preserve"> und wird zunächst </w:t>
      </w:r>
      <w:r w:rsidRPr="00751AAB">
        <w:rPr>
          <w:rFonts w:eastAsia="Times New Roman" w:cstheme="minorHAnsi"/>
          <w:b/>
          <w:bCs/>
          <w:lang w:eastAsia="de-DE"/>
        </w:rPr>
        <w:t>als Pilotprojekt im Schuljahr 2025/26</w:t>
      </w:r>
      <w:r w:rsidRPr="00751AAB">
        <w:rPr>
          <w:rFonts w:eastAsia="Times New Roman" w:cstheme="minorHAnsi"/>
          <w:lang w:eastAsia="de-DE"/>
        </w:rPr>
        <w:t xml:space="preserve"> umgesetzt.</w:t>
      </w:r>
    </w:p>
    <w:p w14:paraId="1311EDA3" w14:textId="37B8BEDD" w:rsidR="00751AAB" w:rsidRDefault="00751AAB" w:rsidP="00751AAB">
      <w:pPr>
        <w:numPr>
          <w:ilvl w:val="0"/>
          <w:numId w:val="7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Nach einem Schulhalbjahr erfolgt eine </w:t>
      </w:r>
      <w:r w:rsidRPr="00751AAB">
        <w:rPr>
          <w:rFonts w:eastAsia="Times New Roman" w:cstheme="minorHAnsi"/>
          <w:b/>
          <w:bCs/>
          <w:lang w:eastAsia="de-DE"/>
        </w:rPr>
        <w:t>Evaluation</w:t>
      </w:r>
      <w:r w:rsidRPr="00751AAB">
        <w:rPr>
          <w:rFonts w:eastAsia="Times New Roman" w:cstheme="minorHAnsi"/>
          <w:lang w:eastAsia="de-DE"/>
        </w:rPr>
        <w:t xml:space="preserve"> mit Rückmeldungen von </w:t>
      </w:r>
      <w:proofErr w:type="spellStart"/>
      <w:proofErr w:type="gramStart"/>
      <w:r w:rsidRPr="00751AAB">
        <w:rPr>
          <w:rFonts w:eastAsia="Times New Roman" w:cstheme="minorHAnsi"/>
          <w:lang w:eastAsia="de-DE"/>
        </w:rPr>
        <w:t>Schüler:innen</w:t>
      </w:r>
      <w:proofErr w:type="spellEnd"/>
      <w:proofErr w:type="gramEnd"/>
      <w:r w:rsidRPr="00751AAB">
        <w:rPr>
          <w:rFonts w:eastAsia="Times New Roman" w:cstheme="minorHAnsi"/>
          <w:lang w:eastAsia="de-DE"/>
        </w:rPr>
        <w:t>, Lehrkräften und Eltern.</w:t>
      </w:r>
    </w:p>
    <w:p w14:paraId="457EF2A9" w14:textId="77777777" w:rsidR="00A50D58" w:rsidRPr="00751AAB" w:rsidRDefault="00A50D58" w:rsidP="00A50D58">
      <w:pPr>
        <w:spacing w:after="0" w:line="276" w:lineRule="auto"/>
        <w:ind w:left="720"/>
        <w:rPr>
          <w:rFonts w:eastAsia="Times New Roman" w:cstheme="minorHAnsi"/>
          <w:lang w:eastAsia="de-DE"/>
        </w:rPr>
      </w:pPr>
    </w:p>
    <w:p w14:paraId="31D6339F" w14:textId="77777777" w:rsidR="00751AAB" w:rsidRPr="00751AAB" w:rsidRDefault="00751AAB" w:rsidP="00751AAB">
      <w:pPr>
        <w:spacing w:after="0" w:line="276" w:lineRule="auto"/>
        <w:outlineLvl w:val="2"/>
        <w:rPr>
          <w:rFonts w:eastAsia="Times New Roman" w:cstheme="minorHAnsi"/>
          <w:b/>
          <w:bCs/>
          <w:u w:val="single"/>
          <w:lang w:eastAsia="de-DE"/>
        </w:rPr>
      </w:pPr>
      <w:r w:rsidRPr="00751AAB">
        <w:rPr>
          <w:rFonts w:eastAsia="Times New Roman" w:cstheme="minorHAnsi"/>
          <w:b/>
          <w:bCs/>
          <w:u w:val="single"/>
          <w:lang w:eastAsia="de-DE"/>
        </w:rPr>
        <w:t xml:space="preserve">9. Zusammenfassung für </w:t>
      </w:r>
      <w:proofErr w:type="spellStart"/>
      <w:proofErr w:type="gramStart"/>
      <w:r w:rsidRPr="00751AAB">
        <w:rPr>
          <w:rFonts w:eastAsia="Times New Roman" w:cstheme="minorHAnsi"/>
          <w:b/>
          <w:bCs/>
          <w:u w:val="single"/>
          <w:lang w:eastAsia="de-DE"/>
        </w:rPr>
        <w:t>Schüler:innen</w:t>
      </w:r>
      <w:proofErr w:type="spellEnd"/>
      <w:proofErr w:type="gramEnd"/>
    </w:p>
    <w:p w14:paraId="01873774" w14:textId="77777777" w:rsidR="00751AAB" w:rsidRPr="00751AAB" w:rsidRDefault="00751AAB" w:rsidP="00751AAB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 xml:space="preserve">Handy wird zu Beginn der Stunde in die </w:t>
      </w:r>
      <w:proofErr w:type="spellStart"/>
      <w:r w:rsidRPr="00751AAB">
        <w:rPr>
          <w:rFonts w:eastAsia="Times New Roman" w:cstheme="minorHAnsi"/>
          <w:lang w:eastAsia="de-DE"/>
        </w:rPr>
        <w:t>Handybox</w:t>
      </w:r>
      <w:proofErr w:type="spellEnd"/>
      <w:r w:rsidRPr="00751AAB">
        <w:rPr>
          <w:rFonts w:eastAsia="Times New Roman" w:cstheme="minorHAnsi"/>
          <w:lang w:eastAsia="de-DE"/>
        </w:rPr>
        <w:t xml:space="preserve"> gelegt und bleibt dort auch in den Pausen.</w:t>
      </w:r>
    </w:p>
    <w:p w14:paraId="3B6704B4" w14:textId="77777777" w:rsidR="00751AAB" w:rsidRPr="00751AAB" w:rsidRDefault="00751AAB" w:rsidP="00751AAB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Nutzung nur mit Lehrerlaubnis.</w:t>
      </w:r>
    </w:p>
    <w:p w14:paraId="7A2C43A2" w14:textId="77777777" w:rsidR="00751AAB" w:rsidRPr="00751AAB" w:rsidRDefault="00751AAB" w:rsidP="00751AAB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In den Pausen ist das Handy tabu – außer in ausgewiesenen Handyzonen ab Klasse 9.</w:t>
      </w:r>
    </w:p>
    <w:p w14:paraId="0F2B85C8" w14:textId="77777777" w:rsidR="00751AAB" w:rsidRPr="00751AAB" w:rsidRDefault="00751AAB" w:rsidP="00751AAB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Bei Verstößen folgen abgestufte Konsequenzen.</w:t>
      </w:r>
    </w:p>
    <w:p w14:paraId="13B7FABD" w14:textId="77777777" w:rsidR="00751AAB" w:rsidRPr="00751AAB" w:rsidRDefault="00751AAB" w:rsidP="00751AAB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lang w:eastAsia="de-DE"/>
        </w:rPr>
      </w:pPr>
      <w:r w:rsidRPr="00751AAB">
        <w:rPr>
          <w:rFonts w:eastAsia="Times New Roman" w:cstheme="minorHAnsi"/>
          <w:lang w:eastAsia="de-DE"/>
        </w:rPr>
        <w:t>Ziel: Schutz, Medienbildung und ein respektvoller Umgang mit digitalen Medien.</w:t>
      </w:r>
    </w:p>
    <w:p w14:paraId="3FC13FD4" w14:textId="77777777" w:rsidR="00751AAB" w:rsidRPr="00751AAB" w:rsidRDefault="00751AAB" w:rsidP="00751AAB">
      <w:pPr>
        <w:spacing w:after="0"/>
      </w:pPr>
    </w:p>
    <w:sectPr w:rsidR="00751AAB" w:rsidRPr="00751A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3E44"/>
    <w:multiLevelType w:val="multilevel"/>
    <w:tmpl w:val="CDD6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B762D"/>
    <w:multiLevelType w:val="multilevel"/>
    <w:tmpl w:val="C19C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96DDE"/>
    <w:multiLevelType w:val="multilevel"/>
    <w:tmpl w:val="76EC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B2140"/>
    <w:multiLevelType w:val="multilevel"/>
    <w:tmpl w:val="8C16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70F3D"/>
    <w:multiLevelType w:val="multilevel"/>
    <w:tmpl w:val="7AD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02DC4"/>
    <w:multiLevelType w:val="multilevel"/>
    <w:tmpl w:val="EC60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0147C"/>
    <w:multiLevelType w:val="multilevel"/>
    <w:tmpl w:val="1ED2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55D09"/>
    <w:multiLevelType w:val="multilevel"/>
    <w:tmpl w:val="F06A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AB"/>
    <w:rsid w:val="00751AAB"/>
    <w:rsid w:val="00A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845E"/>
  <w15:chartTrackingRefBased/>
  <w15:docId w15:val="{05ADB75F-29D7-418D-AFB4-FF7EA4A3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51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51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51AA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1AA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5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51AAB"/>
    <w:rPr>
      <w:b/>
      <w:bCs/>
    </w:rPr>
  </w:style>
  <w:style w:type="character" w:styleId="Hervorhebung">
    <w:name w:val="Emphasis"/>
    <w:basedOn w:val="Absatz-Standardschriftart"/>
    <w:uiPriority w:val="20"/>
    <w:qFormat/>
    <w:rsid w:val="00751AAB"/>
    <w:rPr>
      <w:i/>
      <w:iCs/>
    </w:rPr>
  </w:style>
  <w:style w:type="paragraph" w:styleId="Listenabsatz">
    <w:name w:val="List Paragraph"/>
    <w:basedOn w:val="Standard"/>
    <w:uiPriority w:val="34"/>
    <w:qFormat/>
    <w:rsid w:val="00751AAB"/>
    <w:pPr>
      <w:ind w:left="720"/>
      <w:contextualSpacing/>
    </w:pPr>
  </w:style>
  <w:style w:type="table" w:styleId="Tabellenraster">
    <w:name w:val="Table Grid"/>
    <w:basedOn w:val="NormaleTabelle"/>
    <w:uiPriority w:val="39"/>
    <w:rsid w:val="00A5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entezam</dc:creator>
  <cp:keywords/>
  <dc:description/>
  <cp:lastModifiedBy>neda entezam</cp:lastModifiedBy>
  <cp:revision>1</cp:revision>
  <dcterms:created xsi:type="dcterms:W3CDTF">2025-10-09T15:14:00Z</dcterms:created>
  <dcterms:modified xsi:type="dcterms:W3CDTF">2025-10-09T15:36:00Z</dcterms:modified>
</cp:coreProperties>
</file>